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425FA3" w:rsidP="00425FA3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29467" cy="1647825"/>
            <wp:effectExtent l="19050" t="0" r="4233" b="0"/>
            <wp:docPr id="7" name="Рисунок 7" descr="https://www.nmosktoday.ru/news_images/anons/7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mosktoday.ru/news_images/anons/70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39" cy="164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A4" w:rsidRPr="002742A4" w:rsidRDefault="002742A4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="00B630F0" w:rsidRPr="00425FA3" w:rsidRDefault="00B630F0" w:rsidP="004E7714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425FA3">
        <w:rPr>
          <w:color w:val="00B050"/>
          <w:sz w:val="44"/>
          <w:szCs w:val="44"/>
        </w:rPr>
        <w:t xml:space="preserve">Приняты меры поддержки </w:t>
      </w:r>
    </w:p>
    <w:p w:rsidR="00B630F0" w:rsidRDefault="00B630F0" w:rsidP="00425FA3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425FA3">
        <w:rPr>
          <w:color w:val="00B050"/>
          <w:sz w:val="44"/>
          <w:szCs w:val="44"/>
        </w:rPr>
        <w:t>мобилизованным гражданам</w:t>
      </w:r>
    </w:p>
    <w:p w:rsidR="00425FA3" w:rsidRPr="00425FA3" w:rsidRDefault="00425FA3" w:rsidP="00425FA3">
      <w:pPr>
        <w:pStyle w:val="1"/>
        <w:shd w:val="clear" w:color="auto" w:fill="FFFFFF"/>
        <w:spacing w:before="0" w:beforeAutospacing="0" w:after="0" w:afterAutospacing="0"/>
        <w:jc w:val="center"/>
        <w:rPr>
          <w:rFonts w:ascii="RobotoRegular" w:hAnsi="RobotoRegular"/>
          <w:color w:val="00B050"/>
          <w:sz w:val="28"/>
          <w:szCs w:val="28"/>
        </w:rPr>
      </w:pPr>
    </w:p>
    <w:p w:rsidR="00B630F0" w:rsidRPr="00425FA3" w:rsidRDefault="00B630F0" w:rsidP="00425FA3">
      <w:pPr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425FA3">
        <w:rPr>
          <w:rFonts w:ascii="Times New Roman" w:hAnsi="Times New Roman" w:cs="Times New Roman"/>
          <w:color w:val="212121"/>
          <w:sz w:val="32"/>
          <w:szCs w:val="32"/>
        </w:rPr>
        <w:t>Депутаты Государственной Думы приняли во втором и третьем чтениях поправки в Жилищный кодекс РФ и отдельные законодательные акты. Изменения касаются отмены начисления пеней за ЖКУ мобилизованным гражданам. Вопрос полного освобождения от платежей обсуждается.</w:t>
      </w:r>
    </w:p>
    <w:p w:rsidR="00B630F0" w:rsidRPr="00425FA3" w:rsidRDefault="00B630F0" w:rsidP="00425FA3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32"/>
          <w:szCs w:val="32"/>
        </w:rPr>
      </w:pPr>
      <w:proofErr w:type="spellStart"/>
      <w:r w:rsidRPr="00425FA3">
        <w:rPr>
          <w:color w:val="212121"/>
          <w:sz w:val="32"/>
          <w:szCs w:val="32"/>
        </w:rPr>
        <w:t>Качкаев</w:t>
      </w:r>
      <w:proofErr w:type="spellEnd"/>
      <w:r w:rsidRPr="00425FA3">
        <w:rPr>
          <w:color w:val="212121"/>
          <w:sz w:val="32"/>
          <w:szCs w:val="32"/>
        </w:rPr>
        <w:t xml:space="preserve"> Павел Рюрикович, Заместитель председателя Комитета Госдумы РФ по строительству и жилищно-коммунальному хозяйству уточнил, что решения об освобождении мобилизованных граждан от уплаты таких штрафов будут принимать регионы, а проект дает им на это право.</w:t>
      </w:r>
    </w:p>
    <w:p w:rsidR="00B630F0" w:rsidRPr="00425FA3" w:rsidRDefault="00B630F0" w:rsidP="00425FA3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32"/>
          <w:szCs w:val="32"/>
        </w:rPr>
      </w:pPr>
      <w:r w:rsidRPr="00425FA3">
        <w:rPr>
          <w:color w:val="212121"/>
          <w:sz w:val="32"/>
          <w:szCs w:val="32"/>
        </w:rPr>
        <w:t>Отдельно депутат подчеркнул, что предложение о полной отмене обязанности оплаты услуг ЖКХ рассматривалось, но оно нуждается в дополнительной проработке. Также идет обсуждение об отмене штрафов за долги по взносам на капремонт.</w:t>
      </w:r>
    </w:p>
    <w:p w:rsidR="00AE01FE" w:rsidRPr="00425FA3" w:rsidRDefault="00AE01FE" w:rsidP="00425F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sectPr w:rsidR="00AE01FE" w:rsidRPr="00425FA3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5FA3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4E7714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062B9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630F0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07D3B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3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4244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00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98</cp:revision>
  <cp:lastPrinted>2022-10-21T07:14:00Z</cp:lastPrinted>
  <dcterms:created xsi:type="dcterms:W3CDTF">2018-09-24T09:07:00Z</dcterms:created>
  <dcterms:modified xsi:type="dcterms:W3CDTF">2022-10-21T07:14:00Z</dcterms:modified>
</cp:coreProperties>
</file>